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E2" w14:textId="77777777" w:rsidR="00FE067E" w:rsidRPr="00B02B36" w:rsidRDefault="00CD36CF" w:rsidP="002010BF">
      <w:pPr>
        <w:pStyle w:val="TitlePageOrigin"/>
      </w:pPr>
      <w:r w:rsidRPr="00B02B36">
        <w:t>WEST virginia legislature</w:t>
      </w:r>
    </w:p>
    <w:p w14:paraId="2F9770D0" w14:textId="77777777" w:rsidR="00CD36CF" w:rsidRPr="00B02B36" w:rsidRDefault="00CD36CF" w:rsidP="002010BF">
      <w:pPr>
        <w:pStyle w:val="TitlePageSession"/>
      </w:pPr>
      <w:r w:rsidRPr="00B02B36">
        <w:t>20</w:t>
      </w:r>
      <w:r w:rsidR="00081D6D" w:rsidRPr="00B02B36">
        <w:t>2</w:t>
      </w:r>
      <w:r w:rsidR="00CC2692" w:rsidRPr="00B02B36">
        <w:t>5</w:t>
      </w:r>
      <w:r w:rsidRPr="00B02B36">
        <w:t xml:space="preserve"> regular session</w:t>
      </w:r>
    </w:p>
    <w:p w14:paraId="6A094263" w14:textId="6ECD59A9" w:rsidR="00D93B33" w:rsidRPr="00B02B36" w:rsidRDefault="00D93B33" w:rsidP="002010BF">
      <w:pPr>
        <w:pStyle w:val="TitlePageSession"/>
      </w:pPr>
      <w:r w:rsidRPr="00B02B36">
        <w:t>EN</w:t>
      </w:r>
      <w:r w:rsidR="00B02B36" w:rsidRPr="00B02B36">
        <w:t>ROLLED</w:t>
      </w:r>
    </w:p>
    <w:p w14:paraId="5FCFA4B1" w14:textId="77777777" w:rsidR="00CD36CF" w:rsidRPr="00B02B36" w:rsidRDefault="00405AE1" w:rsidP="002010BF">
      <w:pPr>
        <w:pStyle w:val="TitlePageBillPrefix"/>
      </w:pPr>
      <w:sdt>
        <w:sdtPr>
          <w:tag w:val="IntroDate"/>
          <w:id w:val="-1236936958"/>
          <w:placeholder>
            <w:docPart w:val="14DF838A4735488490A49172C098E49C"/>
          </w:placeholder>
          <w:text/>
        </w:sdtPr>
        <w:sdtEndPr/>
        <w:sdtContent>
          <w:r w:rsidR="00AC3B58" w:rsidRPr="00B02B36">
            <w:t>Committee Substitute</w:t>
          </w:r>
        </w:sdtContent>
      </w:sdt>
    </w:p>
    <w:p w14:paraId="3BEDFEEE" w14:textId="77777777" w:rsidR="00AC3B58" w:rsidRPr="00B02B36" w:rsidRDefault="00AC3B58" w:rsidP="002010BF">
      <w:pPr>
        <w:pStyle w:val="TitlePageBillPrefix"/>
      </w:pPr>
      <w:r w:rsidRPr="00B02B36">
        <w:t>for</w:t>
      </w:r>
    </w:p>
    <w:p w14:paraId="3459C821" w14:textId="77777777" w:rsidR="00CD36CF" w:rsidRPr="00B02B36" w:rsidRDefault="00405AE1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7021019BA1B146C5B34A7A250ECC19A9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A1756" w:rsidRPr="00B02B36">
            <w:t>House</w:t>
          </w:r>
        </w:sdtContent>
      </w:sdt>
      <w:r w:rsidR="00303684" w:rsidRPr="00B02B36">
        <w:t xml:space="preserve"> </w:t>
      </w:r>
      <w:r w:rsidR="00CD36CF" w:rsidRPr="00B02B36">
        <w:t xml:space="preserve">Bill </w:t>
      </w:r>
      <w:sdt>
        <w:sdtPr>
          <w:tag w:val="BNum"/>
          <w:id w:val="1645317809"/>
          <w:lock w:val="sdtLocked"/>
          <w:placeholder>
            <w:docPart w:val="11521786C77B4BF09F1CA06715E2DAD7"/>
          </w:placeholder>
          <w:text/>
        </w:sdtPr>
        <w:sdtEndPr/>
        <w:sdtContent>
          <w:r w:rsidR="005A1756" w:rsidRPr="00B02B36">
            <w:t>3192</w:t>
          </w:r>
        </w:sdtContent>
      </w:sdt>
    </w:p>
    <w:p w14:paraId="735F6164" w14:textId="77777777" w:rsidR="005A1756" w:rsidRPr="00B02B36" w:rsidRDefault="005A1756" w:rsidP="002010BF">
      <w:pPr>
        <w:pStyle w:val="References"/>
        <w:rPr>
          <w:smallCaps/>
        </w:rPr>
      </w:pPr>
      <w:r w:rsidRPr="00B02B36">
        <w:rPr>
          <w:smallCaps/>
        </w:rPr>
        <w:t>By Delegates Ellington, Statler, and Toney</w:t>
      </w:r>
    </w:p>
    <w:p w14:paraId="489250E3" w14:textId="77777777" w:rsidR="000426E0" w:rsidRDefault="00B02B36" w:rsidP="005A1756">
      <w:pPr>
        <w:pStyle w:val="References"/>
        <w:sectPr w:rsidR="000426E0" w:rsidSect="00EA3A0F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02B36">
        <w:t>Passed March 31, 2025; in effect 90 days from passage (June 29, 2025)]</w:t>
      </w:r>
    </w:p>
    <w:p w14:paraId="2D283D81" w14:textId="6CE29110" w:rsidR="005A1756" w:rsidRPr="00B02B36" w:rsidRDefault="005A1756" w:rsidP="005A1756">
      <w:pPr>
        <w:pStyle w:val="References"/>
      </w:pPr>
    </w:p>
    <w:p w14:paraId="7BCC4138" w14:textId="748F219A" w:rsidR="005A1756" w:rsidRPr="00B02B36" w:rsidRDefault="005A1756" w:rsidP="000426E0">
      <w:pPr>
        <w:pStyle w:val="TitleSection"/>
        <w:spacing w:line="499" w:lineRule="auto"/>
        <w:rPr>
          <w:color w:val="auto"/>
        </w:rPr>
      </w:pPr>
      <w:r w:rsidRPr="00B02B36">
        <w:rPr>
          <w:color w:val="auto"/>
        </w:rPr>
        <w:lastRenderedPageBreak/>
        <w:t>A</w:t>
      </w:r>
      <w:r w:rsidR="00B02B36" w:rsidRPr="00B02B36">
        <w:rPr>
          <w:color w:val="auto"/>
        </w:rPr>
        <w:t>N ACT</w:t>
      </w:r>
      <w:r w:rsidRPr="00B02B36">
        <w:rPr>
          <w:color w:val="auto"/>
        </w:rPr>
        <w:t xml:space="preserve"> to repeal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§18-11-25, §18-12-1, §18-19-1, §18-19-2, §18-19-3, §18-19-4, §18-22C-1, §18-22C-2, §18-22D-1, §18-22D-2, §18-22D-3, §18-22D-4, §18-22D-5, §18-22D-6, §18-22D-7, §18-22D-8, §18-22D-9, §18-23-6, §18-23-7, §18-23-9, §18-23-10, §18-23-16, §18-23-17, §18-23-19, §18B-1-8, §18B-1-11, §18B-1A-4, §18B-1A-5, §18B-1A-6, §18B-1C-1, §18B-1D-6, §18B-1F-10, §18B-2-6, §18B-2-8, §18B-2A-5, §18B-2A-7, §18B-2A-7a, §18B-2B-1, §18B-3-4, §18B-3B-1, §18B-3B-2, §18B-3B-3, §18B-3C-5, §18B-3C-7, §18B-3C-7a, §18B-3C-10, §18B-3C-11, §18B-3C-12, §18B-3C-13, §18B-3C-15, §18B-3C-16, §18B-3E-1, §18B-3E-2, §18B-3F-1, §18B-3F-2,  §18B-3F-3, §18B-3F-4, §18B-3F-5, §18B-3F-6, §18B-3F-7, §18B-3F-8, §18B-3F-9, §18B-3F-10, §18B-4-2a, §18B-7-16, §18B-9A-5, §18B-9A-5a, §18B-11-1,  §18B-11-3, §18B-14-1, §18B-14-2, §18B-14-9, §18B-17-4, §18B-17-5, </w:t>
      </w:r>
      <w:r w:rsidR="002912A3" w:rsidRPr="00B02B36">
        <w:rPr>
          <w:color w:val="auto"/>
        </w:rPr>
        <w:t xml:space="preserve">and </w:t>
      </w:r>
      <w:r w:rsidRPr="00B02B36">
        <w:rPr>
          <w:color w:val="auto"/>
        </w:rPr>
        <w:t xml:space="preserve">§18B-17-6, of the Code of West Virginia, 1931, as amended; relating to repeal of antiquated, inoperative, conflicting and duplicative provisions of code. </w:t>
      </w:r>
    </w:p>
    <w:p w14:paraId="65EF0CDC" w14:textId="77777777" w:rsidR="005A1756" w:rsidRPr="00B02B36" w:rsidRDefault="005A1756" w:rsidP="000426E0">
      <w:pPr>
        <w:pStyle w:val="EnactingClause"/>
        <w:spacing w:line="499" w:lineRule="auto"/>
        <w:rPr>
          <w:color w:val="auto"/>
        </w:rPr>
      </w:pPr>
      <w:r w:rsidRPr="00B02B36">
        <w:rPr>
          <w:color w:val="auto"/>
        </w:rPr>
        <w:t>Be it enacted by the Legislature of West Virginia:</w:t>
      </w:r>
    </w:p>
    <w:p w14:paraId="1ECD3628" w14:textId="77777777" w:rsidR="005A1756" w:rsidRPr="00B02B36" w:rsidRDefault="005A1756" w:rsidP="000426E0">
      <w:pPr>
        <w:pStyle w:val="ChapterHeading"/>
        <w:widowControl/>
        <w:spacing w:line="499" w:lineRule="auto"/>
        <w:rPr>
          <w:i/>
          <w:color w:val="auto"/>
        </w:rPr>
        <w:sectPr w:rsidR="005A1756" w:rsidRPr="00B02B36" w:rsidSect="00EA3A0F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02B36">
        <w:rPr>
          <w:color w:val="auto"/>
        </w:rPr>
        <w:t>CHAPTER 18. EDUCATION</w:t>
      </w:r>
      <w:r w:rsidRPr="00B02B36">
        <w:rPr>
          <w:i/>
          <w:color w:val="auto"/>
        </w:rPr>
        <w:t>.</w:t>
      </w:r>
    </w:p>
    <w:p w14:paraId="41A35507" w14:textId="77777777" w:rsidR="005A1756" w:rsidRPr="00B02B36" w:rsidRDefault="005A1756" w:rsidP="000426E0">
      <w:pPr>
        <w:pStyle w:val="ArticleHeading"/>
        <w:widowControl/>
        <w:spacing w:line="499" w:lineRule="auto"/>
        <w:rPr>
          <w:color w:val="auto"/>
        </w:rPr>
        <w:sectPr w:rsidR="005A1756" w:rsidRPr="00B02B36" w:rsidSect="005A17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B02B36">
        <w:rPr>
          <w:color w:val="auto"/>
        </w:rPr>
        <w:t>ARTICLE 11. WEST VIRGINIA UNIVERSITY.</w:t>
      </w:r>
    </w:p>
    <w:p w14:paraId="3201C5BC" w14:textId="74214541" w:rsidR="005A1756" w:rsidRPr="00B02B36" w:rsidRDefault="005A1756" w:rsidP="000426E0">
      <w:pPr>
        <w:pStyle w:val="SectionHeading"/>
        <w:widowControl/>
        <w:spacing w:line="499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 xml:space="preserve">§1 Repeal of </w:t>
      </w:r>
      <w:r w:rsidR="002268C0" w:rsidRPr="00B02B36">
        <w:rPr>
          <w:color w:val="auto"/>
        </w:rPr>
        <w:t xml:space="preserve">sections </w:t>
      </w:r>
      <w:r w:rsidRPr="00B02B36">
        <w:rPr>
          <w:color w:val="auto"/>
        </w:rPr>
        <w:t>regarding West Virginia University.</w:t>
      </w:r>
    </w:p>
    <w:p w14:paraId="090B8F1F" w14:textId="47608417" w:rsidR="005A1756" w:rsidRPr="00B02B36" w:rsidRDefault="005A1756" w:rsidP="000426E0">
      <w:pPr>
        <w:pStyle w:val="SectionBody"/>
        <w:widowControl/>
        <w:spacing w:line="499" w:lineRule="auto"/>
        <w:rPr>
          <w:color w:val="auto"/>
        </w:rPr>
      </w:pPr>
      <w:r w:rsidRPr="00B02B36">
        <w:rPr>
          <w:color w:val="auto"/>
        </w:rPr>
        <w:t>That §18-11-1, §18-11-1a, §18-11-1b, §18-11-2, §18-11-3, §18-11-4, §18-11-4a, §18-11-4d, §18-11-5, §18-11-5b, §18-11-5d, §18-11-6, §18-11-7, §18-11-8, §18-11-8a, §18-11-9, §18-11-9a, §18-11-10, §18-11-10a, §18-11-11, §18-11-19, §18-11-20, §18-11-21, §18-11-22, §18-11-23, §18-11-24, and §18-11-25 of the Code of West Virginia, 1931, as amended, are repealed.</w:t>
      </w:r>
    </w:p>
    <w:p w14:paraId="6011668B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697C03C" w14:textId="77777777" w:rsidR="005A1756" w:rsidRPr="00B02B36" w:rsidRDefault="005A1756" w:rsidP="000426E0">
      <w:pPr>
        <w:pStyle w:val="ArticleHeading"/>
        <w:widowControl/>
        <w:spacing w:line="494" w:lineRule="auto"/>
        <w:rPr>
          <w:color w:val="auto"/>
        </w:rPr>
        <w:sectPr w:rsidR="005A1756" w:rsidRPr="00B02B36" w:rsidSect="000C344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02B36">
        <w:rPr>
          <w:color w:val="auto"/>
        </w:rPr>
        <w:lastRenderedPageBreak/>
        <w:t>ARTICLE 12. STATE TEACHERS’ COLLEGES.</w:t>
      </w:r>
    </w:p>
    <w:p w14:paraId="56B67A30" w14:textId="77777777" w:rsidR="005A1756" w:rsidRPr="00B02B36" w:rsidRDefault="005A1756" w:rsidP="000426E0">
      <w:pPr>
        <w:pStyle w:val="SectionHeading"/>
        <w:widowControl/>
        <w:spacing w:line="494" w:lineRule="auto"/>
        <w:rPr>
          <w:color w:val="auto"/>
        </w:rPr>
        <w:sectPr w:rsidR="005A1756" w:rsidRPr="00B02B36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02B36">
        <w:rPr>
          <w:color w:val="auto"/>
        </w:rPr>
        <w:t>§1 Repeal of article regarding State Teachers’ Colleges.</w:t>
      </w:r>
    </w:p>
    <w:p w14:paraId="317A6CB7" w14:textId="77777777" w:rsidR="005A1756" w:rsidRPr="00B02B36" w:rsidRDefault="005A1756" w:rsidP="000426E0">
      <w:pPr>
        <w:pStyle w:val="SectionBody"/>
        <w:widowControl/>
        <w:spacing w:line="494" w:lineRule="auto"/>
        <w:rPr>
          <w:b/>
          <w:color w:val="auto"/>
        </w:rPr>
      </w:pPr>
      <w:r w:rsidRPr="00B02B36">
        <w:rPr>
          <w:color w:val="auto"/>
        </w:rPr>
        <w:t>That §18-12-1 of the Code of West Virginia, 1931, as amended, are repealed.</w:t>
      </w:r>
    </w:p>
    <w:p w14:paraId="14DFE364" w14:textId="77777777" w:rsidR="005A1756" w:rsidRPr="00B02B36" w:rsidRDefault="005A1756" w:rsidP="000426E0">
      <w:pPr>
        <w:pStyle w:val="Article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19. EDUCATIONAL OPPORTUNITIES FOR CHILDREN AND SPOUSES OF DECEASED SOLDIERS, SAILORS, MARINES AND AIRMEN.</w:t>
      </w:r>
    </w:p>
    <w:p w14:paraId="6C23406E" w14:textId="77777777" w:rsidR="005A1756" w:rsidRPr="00B02B36" w:rsidRDefault="005A1756" w:rsidP="000426E0">
      <w:pPr>
        <w:pStyle w:val="Section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regarding Educational Opportunities for Children and Spouses of Deceased Soldiers, Sailors, Marines and Airmen.</w:t>
      </w:r>
    </w:p>
    <w:p w14:paraId="1F6B9DC8" w14:textId="77777777" w:rsidR="005A1756" w:rsidRPr="00B02B36" w:rsidRDefault="005A1756" w:rsidP="000426E0">
      <w:pPr>
        <w:pStyle w:val="SectionBody"/>
        <w:widowControl/>
        <w:spacing w:line="494" w:lineRule="auto"/>
        <w:rPr>
          <w:b/>
          <w:color w:val="auto"/>
        </w:rPr>
      </w:pPr>
      <w:r w:rsidRPr="00B02B36">
        <w:rPr>
          <w:color w:val="auto"/>
        </w:rPr>
        <w:t>That §18-19-1, §18-19-2, §18-19-3, and §18-19-4 of the Code of West Virginia, 1931, as amended, are repealed.</w:t>
      </w:r>
    </w:p>
    <w:p w14:paraId="7E90CD68" w14:textId="77777777" w:rsidR="005A1756" w:rsidRPr="00B02B36" w:rsidRDefault="005A1756" w:rsidP="000426E0">
      <w:pPr>
        <w:pStyle w:val="Article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22C. STATE AID FOR STUDENTS ATTENDING GREENBRIER COLLEGE OF OSTEOPATHIC MEDICINE.</w:t>
      </w:r>
    </w:p>
    <w:p w14:paraId="14250120" w14:textId="77777777" w:rsidR="005A1756" w:rsidRPr="00B02B36" w:rsidRDefault="005A1756" w:rsidP="000426E0">
      <w:pPr>
        <w:pStyle w:val="Section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regarding State Aid for Students Attending Greenbrier College of Osteopathic Medicine.</w:t>
      </w:r>
    </w:p>
    <w:p w14:paraId="6AA8E34B" w14:textId="77777777" w:rsidR="005A1756" w:rsidRPr="00B02B36" w:rsidRDefault="005A1756" w:rsidP="000426E0">
      <w:pPr>
        <w:pStyle w:val="SectionBody"/>
        <w:widowControl/>
        <w:spacing w:line="494" w:lineRule="auto"/>
        <w:rPr>
          <w:b/>
          <w:color w:val="auto"/>
        </w:rPr>
      </w:pPr>
      <w:r w:rsidRPr="00B02B36">
        <w:rPr>
          <w:color w:val="auto"/>
        </w:rPr>
        <w:t>That §18-22C-1 and §18-22C-2 of the Code of West Virginia, 1931, as amended, are repealed.</w:t>
      </w:r>
    </w:p>
    <w:p w14:paraId="6C2496B3" w14:textId="77777777" w:rsidR="005A1756" w:rsidRPr="00B02B36" w:rsidRDefault="005A1756" w:rsidP="000426E0">
      <w:pPr>
        <w:pStyle w:val="Article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22D. HIGHER EDUCATION STUDENT ASSISTANCE LOAN PROGRAM.</w:t>
      </w:r>
    </w:p>
    <w:p w14:paraId="52B644CA" w14:textId="77777777" w:rsidR="005A1756" w:rsidRPr="00B02B36" w:rsidRDefault="005A1756" w:rsidP="000426E0">
      <w:pPr>
        <w:pStyle w:val="Section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regarding Higher Education Student Assistance Loan Program.</w:t>
      </w:r>
    </w:p>
    <w:p w14:paraId="3579EBA6" w14:textId="77777777" w:rsidR="005A1756" w:rsidRPr="00B02B36" w:rsidRDefault="005A1756" w:rsidP="000426E0">
      <w:pPr>
        <w:pStyle w:val="SectionBody"/>
        <w:widowControl/>
        <w:spacing w:line="494" w:lineRule="auto"/>
        <w:rPr>
          <w:b/>
          <w:color w:val="auto"/>
        </w:rPr>
      </w:pPr>
      <w:r w:rsidRPr="00B02B36">
        <w:rPr>
          <w:color w:val="auto"/>
        </w:rPr>
        <w:t>That §18-22D-1, §18-22D-2, §18-22D-3, §18-22D-4, §18-22D-5, §18-22D-6, §18-22D-7, §18-22D-8, and §18-22D-9 of the Code of West Virginia, 1931, as amended, are repealed.</w:t>
      </w:r>
    </w:p>
    <w:p w14:paraId="21521939" w14:textId="77777777" w:rsidR="005A1756" w:rsidRPr="00B02B36" w:rsidRDefault="005A1756" w:rsidP="000426E0">
      <w:pPr>
        <w:pStyle w:val="Article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23. ADDTIONAL POWERS, DUTIES AND RESPONSIBILITIES OF GOVERNING BOARDS OF STATE INSTITUTIONS OF HIGHER EDUCATION.</w:t>
      </w:r>
    </w:p>
    <w:p w14:paraId="659E51FB" w14:textId="77777777" w:rsidR="005A1756" w:rsidRPr="00B02B36" w:rsidRDefault="005A1756" w:rsidP="000426E0">
      <w:pPr>
        <w:pStyle w:val="SectionHeading"/>
        <w:widowControl/>
        <w:spacing w:line="494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sections relating to bonds, appropriations, accounts, and record keeping.</w:t>
      </w:r>
    </w:p>
    <w:p w14:paraId="05BC05D2" w14:textId="77777777" w:rsidR="005A1756" w:rsidRPr="00B02B36" w:rsidRDefault="005A1756" w:rsidP="000426E0">
      <w:pPr>
        <w:pStyle w:val="SectionBody"/>
        <w:widowControl/>
        <w:spacing w:line="494" w:lineRule="auto"/>
        <w:rPr>
          <w:b/>
          <w:bCs/>
          <w:color w:val="auto"/>
        </w:rPr>
      </w:pPr>
      <w:r w:rsidRPr="00B02B36">
        <w:rPr>
          <w:color w:val="auto"/>
        </w:rPr>
        <w:t>That §18-23-6, §18-23-7, §18-23-9, §18-23-10, §18-23-16, §18-23-17 and §18-23-19 of the Code of West Virginia, 1931, as amended, are repealed.</w:t>
      </w:r>
    </w:p>
    <w:p w14:paraId="1937F187" w14:textId="77777777" w:rsidR="005A1756" w:rsidRPr="00B02B36" w:rsidRDefault="005A1756" w:rsidP="000426E0">
      <w:pPr>
        <w:pStyle w:val="ChapterHeading"/>
        <w:widowControl/>
        <w:rPr>
          <w:i/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lastRenderedPageBreak/>
        <w:t>CHAPTER 18B. HIGHER EDUCATION</w:t>
      </w:r>
      <w:r w:rsidRPr="00B02B36">
        <w:rPr>
          <w:i/>
          <w:color w:val="auto"/>
        </w:rPr>
        <w:t>.</w:t>
      </w:r>
    </w:p>
    <w:p w14:paraId="12399047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1. GOVERNANCE.</w:t>
      </w:r>
    </w:p>
    <w:p w14:paraId="4560AB2A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02B36">
        <w:rPr>
          <w:color w:val="auto"/>
        </w:rPr>
        <w:t>§1 Repeal of sections relating to certain governance provisions.</w:t>
      </w:r>
    </w:p>
    <w:p w14:paraId="28934D04" w14:textId="254205CB" w:rsidR="005A1756" w:rsidRPr="00B02B36" w:rsidRDefault="005A1756" w:rsidP="000426E0">
      <w:pPr>
        <w:pStyle w:val="SectionBody"/>
        <w:widowControl/>
        <w:rPr>
          <w:b/>
          <w:bCs/>
          <w:color w:val="auto"/>
        </w:rPr>
      </w:pPr>
      <w:r w:rsidRPr="00B02B36">
        <w:rPr>
          <w:color w:val="auto"/>
        </w:rPr>
        <w:t>That §18b-1-8 and §18b-1-11 of the Code of West Virginia, 1931, as amended, are repealed.</w:t>
      </w:r>
    </w:p>
    <w:p w14:paraId="35FE555D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1A. COMPACT WITH HIGHER EDUCATION FOR THE FUTURE OF WEST VIRGINIA.</w:t>
      </w:r>
    </w:p>
    <w:p w14:paraId="791DB27D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Repealing article creating Compact with Higher Education for the Future of West Virginia.</w:t>
      </w:r>
    </w:p>
    <w:p w14:paraId="03556039" w14:textId="77777777" w:rsidR="005A1756" w:rsidRPr="00B02B36" w:rsidRDefault="005A1756" w:rsidP="000426E0">
      <w:pPr>
        <w:pStyle w:val="SectionBody"/>
        <w:widowControl/>
        <w:rPr>
          <w:b/>
          <w:color w:val="auto"/>
        </w:rPr>
      </w:pPr>
      <w:r w:rsidRPr="00B02B36">
        <w:rPr>
          <w:color w:val="auto"/>
        </w:rPr>
        <w:t>That §18B-1A-4, §18B-1A-5, and §18B-1A-6 of the Code of West Virginia, 1931, as amended, are repealed.</w:t>
      </w:r>
    </w:p>
    <w:p w14:paraId="7D591317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1C. WEST VIRGINIA UNIVERSITY INSTITUTE OF TECHNOLOGY.</w:t>
      </w:r>
    </w:p>
    <w:p w14:paraId="5D3E55E3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regarding to legislative findings and intent.</w:t>
      </w:r>
    </w:p>
    <w:p w14:paraId="3B71D209" w14:textId="77777777" w:rsidR="005A1756" w:rsidRPr="00B02B36" w:rsidRDefault="005A1756" w:rsidP="000426E0">
      <w:pPr>
        <w:pStyle w:val="SectionBody"/>
        <w:widowControl/>
        <w:rPr>
          <w:b/>
          <w:bCs/>
          <w:color w:val="auto"/>
        </w:rPr>
      </w:pPr>
      <w:r w:rsidRPr="00B02B36">
        <w:rPr>
          <w:color w:val="auto"/>
        </w:rPr>
        <w:t>That §18B-1C-1 of the Code of West Virginia, 1931, as amended, is repealed.</w:t>
      </w:r>
    </w:p>
    <w:p w14:paraId="189384AE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1D. HIGHER EDUCATION ACCOUNTABILITY.</w:t>
      </w:r>
    </w:p>
    <w:p w14:paraId="6E55BFC8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relating to state compacts.</w:t>
      </w:r>
    </w:p>
    <w:p w14:paraId="6AAB3AD0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§18B-1D-6 of the Code of West Virginia, 1931, as amended, is repealed.</w:t>
      </w:r>
    </w:p>
    <w:p w14:paraId="45FC31C7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1F. MANAGEMENT AGREEMENTS FOR THE HIGHER EDUCATION POLICY COMMISSION.</w:t>
      </w:r>
    </w:p>
    <w:p w14:paraId="770E6E90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requiring study and report by the Department of Commerce.</w:t>
      </w:r>
    </w:p>
    <w:p w14:paraId="7FB49141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§18B-1F-10 of the Code of West Virginia, 1931, as amended, is repealed.</w:t>
      </w:r>
    </w:p>
    <w:p w14:paraId="4D35700F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2. UNIVERSITY OF WEST VIRGINIA BOARD OF TRUSTEES.</w:t>
      </w:r>
    </w:p>
    <w:p w14:paraId="1618DC9F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Repealing article relating to University of West Virginia Board of Trustees.</w:t>
      </w:r>
    </w:p>
    <w:p w14:paraId="52D48C30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§18B-2-6 and §18B-2-8 of the Code of West Virginia, 1931, as amended, are repealed.</w:t>
      </w:r>
    </w:p>
    <w:p w14:paraId="3F12F1C4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lastRenderedPageBreak/>
        <w:t>ARTICLE 2A. INSTITUTIONAL BOARD OF GOVERNORS.</w:t>
      </w:r>
    </w:p>
    <w:p w14:paraId="54D1CE5C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D5441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02B36">
        <w:rPr>
          <w:color w:val="auto"/>
        </w:rPr>
        <w:t>§1 Repeal of sections regarding public school service program, university status and transfer of operations.</w:t>
      </w:r>
    </w:p>
    <w:p w14:paraId="0FE67751" w14:textId="26ED9ECE" w:rsidR="005A1756" w:rsidRPr="00B02B36" w:rsidRDefault="005A1756" w:rsidP="000426E0">
      <w:pPr>
        <w:pStyle w:val="SectionBody"/>
        <w:widowControl/>
        <w:spacing w:line="466" w:lineRule="auto"/>
        <w:rPr>
          <w:b/>
          <w:bCs/>
          <w:color w:val="auto"/>
        </w:rPr>
      </w:pPr>
      <w:r w:rsidRPr="00B02B36">
        <w:rPr>
          <w:color w:val="auto"/>
        </w:rPr>
        <w:t>That §18B-2A-5, §18B-2A-7 and §18B-2A-7a of the Code of West Virginia, 1931, as amended, are repealed.</w:t>
      </w:r>
    </w:p>
    <w:p w14:paraId="177C1461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2B. WEST VIRGINIA COUNCIL FOR COMMUNITY AND TECHNICAL COLLEGE EDUCATION.</w:t>
      </w:r>
    </w:p>
    <w:p w14:paraId="0E267853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regarding legislative findings, intent and purpose.</w:t>
      </w:r>
    </w:p>
    <w:p w14:paraId="74E2CCA2" w14:textId="77777777" w:rsidR="005A1756" w:rsidRPr="00B02B36" w:rsidRDefault="005A1756" w:rsidP="000426E0">
      <w:pPr>
        <w:pStyle w:val="SectionBody"/>
        <w:widowControl/>
        <w:spacing w:line="466" w:lineRule="auto"/>
        <w:rPr>
          <w:color w:val="auto"/>
        </w:rPr>
      </w:pPr>
      <w:r w:rsidRPr="00B02B36">
        <w:rPr>
          <w:color w:val="auto"/>
        </w:rPr>
        <w:t>That §18B-2B-1 of the Code of West Virginia, 1931, as amended, is repealed.</w:t>
      </w:r>
    </w:p>
    <w:p w14:paraId="3BD163CE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3. ADDITIONAL POWERS AND DUTIES OF GOVERNING BOARDS.</w:t>
      </w:r>
    </w:p>
    <w:p w14:paraId="6AEEA08A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duty of governing boards to address state priorities.</w:t>
      </w:r>
    </w:p>
    <w:p w14:paraId="5F91ABA4" w14:textId="77777777" w:rsidR="005A1756" w:rsidRPr="00B02B36" w:rsidRDefault="005A1756" w:rsidP="000426E0">
      <w:pPr>
        <w:pStyle w:val="SectionBody"/>
        <w:widowControl/>
        <w:spacing w:line="466" w:lineRule="auto"/>
        <w:rPr>
          <w:color w:val="auto"/>
        </w:rPr>
      </w:pPr>
      <w:r w:rsidRPr="00B02B36">
        <w:rPr>
          <w:color w:val="auto"/>
        </w:rPr>
        <w:t>That §18B-3-4 of the Code of West Virginia, 1931, as amended, is repealed.</w:t>
      </w:r>
    </w:p>
    <w:p w14:paraId="7272A6CA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3B. COLLABORATIVE DEGREE COMPLETION PROGRAM.</w:t>
      </w:r>
    </w:p>
    <w:p w14:paraId="33758905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creating Collaborative Degree Completion Program.</w:t>
      </w:r>
    </w:p>
    <w:p w14:paraId="3F16658D" w14:textId="77777777" w:rsidR="005A1756" w:rsidRPr="00B02B36" w:rsidRDefault="005A1756" w:rsidP="000426E0">
      <w:pPr>
        <w:pStyle w:val="SectionBody"/>
        <w:widowControl/>
        <w:spacing w:line="466" w:lineRule="auto"/>
        <w:rPr>
          <w:color w:val="auto"/>
        </w:rPr>
      </w:pPr>
      <w:r w:rsidRPr="00B02B36">
        <w:rPr>
          <w:color w:val="auto"/>
        </w:rPr>
        <w:t>That §18B-3B-1, §18B-3B-2, and §18B-3B-3 of the Code of West Virginia, 1931, as amended, are repealed.</w:t>
      </w:r>
    </w:p>
    <w:p w14:paraId="594298CE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3C. COMMUNITY AND TECHNICAL COLLEGE SYSTEM.</w:t>
      </w:r>
    </w:p>
    <w:p w14:paraId="6AECF4B8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 xml:space="preserve">§1 Repeal of sections regarding separation from former sponsoring </w:t>
      </w:r>
      <w:proofErr w:type="gramStart"/>
      <w:r w:rsidRPr="00B02B36">
        <w:rPr>
          <w:color w:val="auto"/>
        </w:rPr>
        <w:t>four year</w:t>
      </w:r>
      <w:proofErr w:type="gramEnd"/>
      <w:r w:rsidRPr="00B02B36">
        <w:rPr>
          <w:color w:val="auto"/>
        </w:rPr>
        <w:t xml:space="preserve"> institution and collaboration with federal apprenticeship programs.</w:t>
      </w:r>
    </w:p>
    <w:p w14:paraId="1F75278A" w14:textId="77777777" w:rsidR="005A1756" w:rsidRPr="00B02B36" w:rsidRDefault="005A1756" w:rsidP="000426E0">
      <w:pPr>
        <w:pStyle w:val="SectionBody"/>
        <w:widowControl/>
        <w:spacing w:line="466" w:lineRule="auto"/>
        <w:rPr>
          <w:b/>
          <w:bCs/>
          <w:color w:val="auto"/>
        </w:rPr>
      </w:pPr>
      <w:r w:rsidRPr="00B02B36">
        <w:rPr>
          <w:color w:val="auto"/>
        </w:rPr>
        <w:t>That §18B-3C-5, §18B-3C-7, §18B-3C-7a, §18B-3C-10, §18B-3C-11, §18B-3C-12, §18B-3C-13, §18B-3C-15, and §18B-3C-16 of the Code of West Virginia, 1931, as amended, are repealed.</w:t>
      </w:r>
    </w:p>
    <w:p w14:paraId="6C7A93CD" w14:textId="77777777" w:rsidR="005A1756" w:rsidRPr="00B02B36" w:rsidRDefault="005A1756" w:rsidP="000426E0">
      <w:pPr>
        <w:pStyle w:val="Article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3E. EASTERN WEST VIRGINIA COMMUNITY AND TECHNICAL COLLEGE.</w:t>
      </w:r>
    </w:p>
    <w:p w14:paraId="358501EE" w14:textId="77777777" w:rsidR="005A1756" w:rsidRPr="00B02B36" w:rsidRDefault="005A1756" w:rsidP="000426E0">
      <w:pPr>
        <w:pStyle w:val="SectionHeading"/>
        <w:widowControl/>
        <w:spacing w:line="466" w:lineRule="auto"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regarding Eastern West Virginia Community and Technical College.</w:t>
      </w:r>
    </w:p>
    <w:p w14:paraId="4AA7D503" w14:textId="77777777" w:rsidR="005A1756" w:rsidRPr="00B02B36" w:rsidRDefault="005A1756" w:rsidP="000426E0">
      <w:pPr>
        <w:pStyle w:val="SectionBody"/>
        <w:widowControl/>
        <w:spacing w:line="466" w:lineRule="auto"/>
        <w:rPr>
          <w:color w:val="auto"/>
        </w:rPr>
      </w:pPr>
      <w:r w:rsidRPr="00B02B36">
        <w:rPr>
          <w:color w:val="auto"/>
        </w:rPr>
        <w:t>That §18B-3E-1 and §18B-3E-2 of the Code of West Virginia, 1931, as amended, are repealed.</w:t>
      </w:r>
    </w:p>
    <w:p w14:paraId="23A3ADDB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lastRenderedPageBreak/>
        <w:t>ARTICLE 3F. REORGANIZATION OF COMMUNITY AND TECHNICAL COLLEGES.</w:t>
      </w:r>
    </w:p>
    <w:p w14:paraId="59517543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article setting forth Reorganization of Community and Technical Colleges.</w:t>
      </w:r>
    </w:p>
    <w:p w14:paraId="250C68DA" w14:textId="5B28085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§18B-3F-1, §18B-3F-</w:t>
      </w:r>
      <w:r w:rsidR="0060746C" w:rsidRPr="00B02B36">
        <w:rPr>
          <w:color w:val="auto"/>
        </w:rPr>
        <w:t>2, §</w:t>
      </w:r>
      <w:r w:rsidRPr="00B02B36">
        <w:rPr>
          <w:color w:val="auto"/>
        </w:rPr>
        <w:t>18B-3F-3, §18B-3F-4, §18B-3F-5, §18B-3F-6, §18B-3F-7, §18B-3F-8, §18B-3F-9, and §18B-3F-10 of the Code of West Virginia, 1931, as amended, are repealed.</w:t>
      </w:r>
    </w:p>
    <w:p w14:paraId="681F410B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4. GENERAL ADMINISTRATION.</w:t>
      </w:r>
    </w:p>
    <w:p w14:paraId="120F38A3" w14:textId="4182B9A0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 xml:space="preserve">§1 Repeal of section regarding development of benefit </w:t>
      </w:r>
      <w:proofErr w:type="gramStart"/>
      <w:r w:rsidRPr="00B02B36">
        <w:rPr>
          <w:color w:val="auto"/>
        </w:rPr>
        <w:t xml:space="preserve">programs </w:t>
      </w:r>
      <w:r w:rsidR="00553087" w:rsidRPr="00B02B36">
        <w:rPr>
          <w:color w:val="auto"/>
        </w:rPr>
        <w:t>.</w:t>
      </w:r>
      <w:proofErr w:type="gramEnd"/>
    </w:p>
    <w:p w14:paraId="6CFC7F6F" w14:textId="4EFAFC81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§18B-4-2a of the Code of West Virginia, 1931, as amended, are repealed.</w:t>
      </w:r>
    </w:p>
    <w:p w14:paraId="2DB1A456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7. PERSONNEL GENERALLY.</w:t>
      </w:r>
    </w:p>
    <w:p w14:paraId="12FA3702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 regarding study of employment practices.</w:t>
      </w:r>
    </w:p>
    <w:p w14:paraId="241D114F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§18B-7-16 of the Code of West Virginia, 1931, as amended, is repealed.</w:t>
      </w:r>
    </w:p>
    <w:p w14:paraId="0A2DC56A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9A. CLASSIFICATION AND COMPENSATION SYSTEM.</w:t>
      </w:r>
    </w:p>
    <w:p w14:paraId="18FB3273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sections establishing compensation planning and review committee and restricting duties thereof.</w:t>
      </w:r>
    </w:p>
    <w:p w14:paraId="77CB2F6E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§18B-9A-5 and §18B-9A-5a of the Code of West Virginia, 1931, as amended, are repealed.</w:t>
      </w:r>
    </w:p>
    <w:p w14:paraId="48E77E01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11. MISCELLANEOUS INSTITUTES AND CENTERS.</w:t>
      </w:r>
    </w:p>
    <w:p w14:paraId="73D9CDB1" w14:textId="77777777" w:rsidR="005A1756" w:rsidRPr="00B02B36" w:rsidRDefault="005A1756" w:rsidP="000426E0">
      <w:pPr>
        <w:pStyle w:val="SectionHeading"/>
        <w:widowControl/>
        <w:rPr>
          <w:color w:val="auto"/>
        </w:rPr>
      </w:pPr>
      <w:r w:rsidRPr="00B02B36">
        <w:rPr>
          <w:color w:val="auto"/>
        </w:rPr>
        <w:t>§1 Repeal of sections creating center for regional progress and institute for international trade development.</w:t>
      </w:r>
    </w:p>
    <w:p w14:paraId="05B4FDA2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§18B-11-1 and §18B-11-3 of the Code of West Virginia, 1931, as amended, are repealed.</w:t>
      </w:r>
    </w:p>
    <w:p w14:paraId="0B72ECEC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ARTICLE 14. MISCELLANEOUS.</w:t>
      </w:r>
    </w:p>
    <w:p w14:paraId="52F7CEA2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sections requiring certain studies and reports thereon.</w:t>
      </w:r>
    </w:p>
    <w:p w14:paraId="07BEFFD6" w14:textId="77777777" w:rsidR="005A1756" w:rsidRPr="00B02B36" w:rsidRDefault="005A1756" w:rsidP="000426E0">
      <w:pPr>
        <w:pStyle w:val="SectionBody"/>
        <w:widowControl/>
        <w:rPr>
          <w:color w:val="auto"/>
        </w:rPr>
      </w:pPr>
      <w:r w:rsidRPr="00B02B36">
        <w:rPr>
          <w:color w:val="auto"/>
        </w:rPr>
        <w:t>That §18B-14-1, §18B-14-2, and §18B-14-9 of the Code of West Virginia, 1931, as amended, are repealed.</w:t>
      </w:r>
    </w:p>
    <w:p w14:paraId="45696632" w14:textId="77777777" w:rsidR="005A1756" w:rsidRPr="00B02B36" w:rsidRDefault="005A1756" w:rsidP="000426E0">
      <w:pPr>
        <w:pStyle w:val="Article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lastRenderedPageBreak/>
        <w:t>ARTICLE 17. LEGISLATIVE RULES.</w:t>
      </w:r>
    </w:p>
    <w:p w14:paraId="77826181" w14:textId="77777777" w:rsidR="005A1756" w:rsidRPr="00B02B36" w:rsidRDefault="005A1756" w:rsidP="000426E0">
      <w:pPr>
        <w:pStyle w:val="SectionHeading"/>
        <w:widowControl/>
        <w:rPr>
          <w:color w:val="auto"/>
        </w:rPr>
        <w:sectPr w:rsidR="005A1756" w:rsidRPr="00B02B36" w:rsidSect="005A175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§1 Repeal of sections authorizing specific rules.</w:t>
      </w:r>
    </w:p>
    <w:p w14:paraId="7C4A595E" w14:textId="77777777" w:rsidR="00AC200D" w:rsidRDefault="005A1756" w:rsidP="000426E0">
      <w:pPr>
        <w:pStyle w:val="SectionBody"/>
        <w:widowControl/>
        <w:rPr>
          <w:color w:val="auto"/>
        </w:rPr>
        <w:sectPr w:rsidR="00AC200D" w:rsidSect="005A1756"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02B36">
        <w:rPr>
          <w:color w:val="auto"/>
        </w:rPr>
        <w:t>That §18B-17-4, §18B-17-5, and §18B-17-6 of the Code of West Virginia, 1931, as amended, are repealed.</w:t>
      </w:r>
    </w:p>
    <w:p w14:paraId="599A950C" w14:textId="77777777" w:rsidR="00AC200D" w:rsidRPr="006239C4" w:rsidRDefault="00AC200D" w:rsidP="00AC200D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A54CF12" w14:textId="77777777" w:rsidR="00AC200D" w:rsidRPr="006239C4" w:rsidRDefault="00AC200D" w:rsidP="00AC200D">
      <w:pPr>
        <w:spacing w:line="240" w:lineRule="auto"/>
        <w:ind w:left="720" w:right="720"/>
        <w:rPr>
          <w:rFonts w:cs="Arial"/>
        </w:rPr>
      </w:pPr>
    </w:p>
    <w:p w14:paraId="4298939F" w14:textId="77777777" w:rsidR="00AC200D" w:rsidRPr="006239C4" w:rsidRDefault="00AC200D" w:rsidP="00AC200D">
      <w:pPr>
        <w:spacing w:line="240" w:lineRule="auto"/>
        <w:ind w:left="720" w:right="720"/>
        <w:rPr>
          <w:rFonts w:cs="Arial"/>
        </w:rPr>
      </w:pPr>
    </w:p>
    <w:p w14:paraId="7264096F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02CADCE4" w14:textId="77777777" w:rsidR="00AC200D" w:rsidRPr="006239C4" w:rsidRDefault="00AC200D" w:rsidP="00AC200D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3B88CA28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9C02446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3C3D57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109F704" w14:textId="77777777" w:rsidR="00AC200D" w:rsidRPr="006239C4" w:rsidRDefault="00AC200D" w:rsidP="00AC200D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6562813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24C2FA7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FCCEFD5" w14:textId="77777777" w:rsidR="00AC200D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419BA3C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7A0A734C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DF63333" w14:textId="4117AB1F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 xml:space="preserve">In effect </w:t>
      </w:r>
      <w:r w:rsidRPr="00B02B36">
        <w:t xml:space="preserve">90 days </w:t>
      </w:r>
      <w:r>
        <w:rPr>
          <w:rFonts w:cs="Arial"/>
        </w:rPr>
        <w:t>from</w:t>
      </w:r>
      <w:r w:rsidRPr="006239C4">
        <w:rPr>
          <w:rFonts w:cs="Arial"/>
        </w:rPr>
        <w:t xml:space="preserve"> passage.</w:t>
      </w:r>
    </w:p>
    <w:p w14:paraId="691730D3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9B8EDE3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68AF223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B77E5EF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1BCC4A9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1D16223" w14:textId="77777777" w:rsidR="00AC200D" w:rsidRPr="006239C4" w:rsidRDefault="00AC200D" w:rsidP="00AC200D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78AE8AEA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B1427AB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42C448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F70CCFB" w14:textId="77777777" w:rsidR="00AC200D" w:rsidRPr="006239C4" w:rsidRDefault="00AC200D" w:rsidP="00AC200D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5749653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4B7992A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7B9DC7" w14:textId="77777777" w:rsidR="00AC200D" w:rsidRPr="006239C4" w:rsidRDefault="00AC200D" w:rsidP="00AC200D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B6093A3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230CC4D6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3BE81072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0CBC2ED" w14:textId="77777777" w:rsidR="00AC200D" w:rsidRPr="006239C4" w:rsidRDefault="00AC200D" w:rsidP="00AC200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3401CBF3" w14:textId="77777777" w:rsidR="00AC200D" w:rsidRPr="006239C4" w:rsidRDefault="00AC200D" w:rsidP="00AC200D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3F9F88D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2025</w:t>
      </w:r>
      <w:r w:rsidRPr="006239C4">
        <w:rPr>
          <w:rFonts w:cs="Arial"/>
        </w:rPr>
        <w:t>.</w:t>
      </w:r>
    </w:p>
    <w:p w14:paraId="67C119CE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607D2D8" w14:textId="77777777" w:rsidR="00AC200D" w:rsidRPr="006239C4" w:rsidRDefault="00AC200D" w:rsidP="00AC200D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5308E99" w14:textId="77777777" w:rsidR="00AC200D" w:rsidRPr="006239C4" w:rsidRDefault="00AC200D" w:rsidP="00AC200D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684C11F3" w14:textId="440CA465" w:rsidR="005A1756" w:rsidRPr="00B02B36" w:rsidRDefault="00AC200D" w:rsidP="00AC200D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sectPr w:rsidR="005A1756" w:rsidRPr="00B02B36" w:rsidSect="00AC200D">
      <w:headerReference w:type="even" r:id="rId19"/>
      <w:footerReference w:type="even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B34A" w14:textId="77777777" w:rsidR="00096E1C" w:rsidRPr="00B844FE" w:rsidRDefault="00096E1C" w:rsidP="00B844FE">
      <w:r>
        <w:separator/>
      </w:r>
    </w:p>
  </w:endnote>
  <w:endnote w:type="continuationSeparator" w:id="0">
    <w:p w14:paraId="2EC4067D" w14:textId="77777777" w:rsidR="00096E1C" w:rsidRPr="00B844FE" w:rsidRDefault="00096E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106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801CCB" w14:textId="77777777" w:rsidR="005A1756" w:rsidRPr="005A1756" w:rsidRDefault="005A1756" w:rsidP="005A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C920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93C418" w14:textId="77777777" w:rsidR="005A1756" w:rsidRPr="005A1756" w:rsidRDefault="005A1756" w:rsidP="005A1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333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B517A4" w14:textId="77777777" w:rsidR="005A1756" w:rsidRPr="005A1756" w:rsidRDefault="005A1756" w:rsidP="005A17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560F" w14:textId="77777777" w:rsidR="005A1756" w:rsidRDefault="005A1756" w:rsidP="00BC76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43246" w14:textId="77777777" w:rsidR="005A1756" w:rsidRPr="005A1756" w:rsidRDefault="005A1756" w:rsidP="005A17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E22B" w14:textId="77777777" w:rsidR="005A1756" w:rsidRPr="005A1756" w:rsidRDefault="005A1756" w:rsidP="005A175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C2EA" w14:textId="77777777" w:rsidR="00AC200D" w:rsidRDefault="00AC200D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3CC502A" w14:textId="77777777" w:rsidR="00AC200D" w:rsidRPr="00775992" w:rsidRDefault="00AC200D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63C9" w14:textId="77777777" w:rsidR="00096E1C" w:rsidRPr="00B844FE" w:rsidRDefault="00096E1C" w:rsidP="00B844FE">
      <w:r>
        <w:separator/>
      </w:r>
    </w:p>
  </w:footnote>
  <w:footnote w:type="continuationSeparator" w:id="0">
    <w:p w14:paraId="657DBEAD" w14:textId="77777777" w:rsidR="00096E1C" w:rsidRPr="00B844FE" w:rsidRDefault="00096E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2C0" w14:textId="77777777" w:rsidR="005A1756" w:rsidRPr="005A1756" w:rsidRDefault="005A1756" w:rsidP="005A1756">
    <w:pPr>
      <w:pStyle w:val="Header"/>
    </w:pPr>
    <w:r>
      <w:t>CS for HB 3192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C2A" w14:textId="53FB20AB" w:rsidR="005A1756" w:rsidRPr="005A1756" w:rsidRDefault="00D93B33" w:rsidP="005A1756">
    <w:pPr>
      <w:pStyle w:val="Header"/>
    </w:pPr>
    <w:r>
      <w:t>En</w:t>
    </w:r>
    <w:r w:rsidR="005812A3">
      <w:t>r</w:t>
    </w:r>
    <w:r>
      <w:t xml:space="preserve"> </w:t>
    </w:r>
    <w:r w:rsidR="005A1756">
      <w:t>CS for HB 3192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E679" w14:textId="77777777" w:rsidR="005A1756" w:rsidRPr="005A1756" w:rsidRDefault="005A1756" w:rsidP="005A1756">
    <w:pPr>
      <w:pStyle w:val="Header"/>
    </w:pPr>
    <w:r>
      <w:t>CS for HB 3192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ABE2" w14:textId="3D2798D8" w:rsidR="00D54417" w:rsidRPr="005A1756" w:rsidRDefault="00D54417" w:rsidP="00D54417">
    <w:pPr>
      <w:pStyle w:val="Header"/>
    </w:pPr>
    <w:r>
      <w:t>En</w:t>
    </w:r>
    <w:r w:rsidR="005812A3">
      <w:t>r</w:t>
    </w:r>
    <w:r>
      <w:t xml:space="preserve"> CS for HB 3192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1FC" w14:textId="1EA67F40" w:rsidR="005A1756" w:rsidRPr="005A1756" w:rsidRDefault="00D93B33" w:rsidP="005A1756">
    <w:pPr>
      <w:pStyle w:val="Header"/>
    </w:pPr>
    <w:r>
      <w:t xml:space="preserve">Eng </w:t>
    </w:r>
    <w:r w:rsidR="005A1756">
      <w:t>CS for HB 3192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FD3" w14:textId="77777777" w:rsidR="005A1756" w:rsidRPr="005A1756" w:rsidRDefault="005A1756" w:rsidP="005A1756">
    <w:pPr>
      <w:pStyle w:val="Header"/>
    </w:pPr>
    <w:r>
      <w:t>CS for HB 3192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E5D7" w14:textId="77777777" w:rsidR="00AC200D" w:rsidRPr="00775992" w:rsidRDefault="00AC200D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C"/>
    <w:rsid w:val="0000526A"/>
    <w:rsid w:val="000426E0"/>
    <w:rsid w:val="00081D6D"/>
    <w:rsid w:val="00085D22"/>
    <w:rsid w:val="00096E1C"/>
    <w:rsid w:val="000C344F"/>
    <w:rsid w:val="000C5C77"/>
    <w:rsid w:val="000C7C26"/>
    <w:rsid w:val="000E647E"/>
    <w:rsid w:val="000F22B7"/>
    <w:rsid w:val="0010070F"/>
    <w:rsid w:val="00114D47"/>
    <w:rsid w:val="00125E25"/>
    <w:rsid w:val="001407DF"/>
    <w:rsid w:val="0015112E"/>
    <w:rsid w:val="001552E7"/>
    <w:rsid w:val="001566B4"/>
    <w:rsid w:val="00191A28"/>
    <w:rsid w:val="001C279E"/>
    <w:rsid w:val="001D459E"/>
    <w:rsid w:val="001F6C1D"/>
    <w:rsid w:val="002010BF"/>
    <w:rsid w:val="002044EB"/>
    <w:rsid w:val="002268C0"/>
    <w:rsid w:val="00262DD7"/>
    <w:rsid w:val="0026397D"/>
    <w:rsid w:val="00263E5C"/>
    <w:rsid w:val="0027011C"/>
    <w:rsid w:val="00274200"/>
    <w:rsid w:val="00275740"/>
    <w:rsid w:val="00277D96"/>
    <w:rsid w:val="002878A3"/>
    <w:rsid w:val="002912A3"/>
    <w:rsid w:val="002A0269"/>
    <w:rsid w:val="002B405C"/>
    <w:rsid w:val="00301F44"/>
    <w:rsid w:val="00303684"/>
    <w:rsid w:val="003143F5"/>
    <w:rsid w:val="00314854"/>
    <w:rsid w:val="00331B5A"/>
    <w:rsid w:val="00390408"/>
    <w:rsid w:val="003C51CD"/>
    <w:rsid w:val="004247A2"/>
    <w:rsid w:val="00452FC7"/>
    <w:rsid w:val="004B2795"/>
    <w:rsid w:val="004C13DD"/>
    <w:rsid w:val="004E3441"/>
    <w:rsid w:val="00553087"/>
    <w:rsid w:val="00557321"/>
    <w:rsid w:val="00562810"/>
    <w:rsid w:val="005812A3"/>
    <w:rsid w:val="005A1756"/>
    <w:rsid w:val="005A5366"/>
    <w:rsid w:val="0060746C"/>
    <w:rsid w:val="00637E73"/>
    <w:rsid w:val="006865E9"/>
    <w:rsid w:val="00691F3E"/>
    <w:rsid w:val="00694BFB"/>
    <w:rsid w:val="006A106B"/>
    <w:rsid w:val="006C523D"/>
    <w:rsid w:val="006C7B7A"/>
    <w:rsid w:val="006D4036"/>
    <w:rsid w:val="0070502F"/>
    <w:rsid w:val="00736517"/>
    <w:rsid w:val="007E02CF"/>
    <w:rsid w:val="007E5CAE"/>
    <w:rsid w:val="007F1CF5"/>
    <w:rsid w:val="0081327C"/>
    <w:rsid w:val="00834EDE"/>
    <w:rsid w:val="008736AA"/>
    <w:rsid w:val="008B188E"/>
    <w:rsid w:val="008C298C"/>
    <w:rsid w:val="008D275D"/>
    <w:rsid w:val="009318F8"/>
    <w:rsid w:val="00954B98"/>
    <w:rsid w:val="00972884"/>
    <w:rsid w:val="0097668C"/>
    <w:rsid w:val="00980327"/>
    <w:rsid w:val="009C074D"/>
    <w:rsid w:val="009C1EA5"/>
    <w:rsid w:val="009C30DC"/>
    <w:rsid w:val="009F1067"/>
    <w:rsid w:val="00A31E01"/>
    <w:rsid w:val="00A527AD"/>
    <w:rsid w:val="00A718CF"/>
    <w:rsid w:val="00A72E7C"/>
    <w:rsid w:val="00A776D1"/>
    <w:rsid w:val="00AC200D"/>
    <w:rsid w:val="00AC3B58"/>
    <w:rsid w:val="00AE2F63"/>
    <w:rsid w:val="00AE48A0"/>
    <w:rsid w:val="00AE61BE"/>
    <w:rsid w:val="00B02B36"/>
    <w:rsid w:val="00B16F25"/>
    <w:rsid w:val="00B24422"/>
    <w:rsid w:val="00B80C20"/>
    <w:rsid w:val="00B844FE"/>
    <w:rsid w:val="00B94E71"/>
    <w:rsid w:val="00BC562B"/>
    <w:rsid w:val="00BD1E92"/>
    <w:rsid w:val="00C05930"/>
    <w:rsid w:val="00C33014"/>
    <w:rsid w:val="00C33434"/>
    <w:rsid w:val="00C34869"/>
    <w:rsid w:val="00C42EB6"/>
    <w:rsid w:val="00C85096"/>
    <w:rsid w:val="00CB20EF"/>
    <w:rsid w:val="00CC2692"/>
    <w:rsid w:val="00CC26D0"/>
    <w:rsid w:val="00CC4AC2"/>
    <w:rsid w:val="00CD12CB"/>
    <w:rsid w:val="00CD36CF"/>
    <w:rsid w:val="00CF1DCA"/>
    <w:rsid w:val="00D27498"/>
    <w:rsid w:val="00D54417"/>
    <w:rsid w:val="00D579FC"/>
    <w:rsid w:val="00D7428E"/>
    <w:rsid w:val="00D93B33"/>
    <w:rsid w:val="00DE526B"/>
    <w:rsid w:val="00DF199D"/>
    <w:rsid w:val="00E01542"/>
    <w:rsid w:val="00E365F1"/>
    <w:rsid w:val="00E5313A"/>
    <w:rsid w:val="00E62F48"/>
    <w:rsid w:val="00E831B3"/>
    <w:rsid w:val="00EA3A0F"/>
    <w:rsid w:val="00EB203E"/>
    <w:rsid w:val="00EE70CB"/>
    <w:rsid w:val="00F01B45"/>
    <w:rsid w:val="00F23775"/>
    <w:rsid w:val="00F41CA2"/>
    <w:rsid w:val="00F443C0"/>
    <w:rsid w:val="00F62EFB"/>
    <w:rsid w:val="00F86D4F"/>
    <w:rsid w:val="00F939A4"/>
    <w:rsid w:val="00FA6E25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514F3"/>
  <w15:chartTrackingRefBased/>
  <w15:docId w15:val="{2DFE4010-62E4-41EC-AAC1-C03F9B0C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AC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A1756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A1756"/>
  </w:style>
  <w:style w:type="paragraph" w:styleId="BlockText">
    <w:name w:val="Block Text"/>
    <w:basedOn w:val="Normal"/>
    <w:uiPriority w:val="99"/>
    <w:semiHidden/>
    <w:locked/>
    <w:rsid w:val="00AC200D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F838A4735488490A49172C098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D309-CB83-4714-AB89-63A679B2F99C}"/>
      </w:docPartPr>
      <w:docPartBody>
        <w:p w:rsidR="00161CB0" w:rsidRDefault="00161CB0">
          <w:pPr>
            <w:pStyle w:val="14DF838A4735488490A49172C098E49C"/>
          </w:pPr>
          <w:r w:rsidRPr="00B844FE">
            <w:t>Prefix Text</w:t>
          </w:r>
        </w:p>
      </w:docPartBody>
    </w:docPart>
    <w:docPart>
      <w:docPartPr>
        <w:name w:val="7021019BA1B146C5B34A7A250ECC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E45E-88A2-4C20-AF3B-A39BBD915BE8}"/>
      </w:docPartPr>
      <w:docPartBody>
        <w:p w:rsidR="00161CB0" w:rsidRDefault="00161CB0">
          <w:pPr>
            <w:pStyle w:val="7021019BA1B146C5B34A7A250ECC19A9"/>
          </w:pPr>
          <w:r w:rsidRPr="00B844FE">
            <w:t>[Type here]</w:t>
          </w:r>
        </w:p>
      </w:docPartBody>
    </w:docPart>
    <w:docPart>
      <w:docPartPr>
        <w:name w:val="11521786C77B4BF09F1CA06715E2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0F50-9C82-46DC-9330-2A3A5260A985}"/>
      </w:docPartPr>
      <w:docPartBody>
        <w:p w:rsidR="00161CB0" w:rsidRDefault="00161CB0">
          <w:pPr>
            <w:pStyle w:val="11521786C77B4BF09F1CA06715E2DAD7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0"/>
    <w:rsid w:val="00161CB0"/>
    <w:rsid w:val="001F6C1D"/>
    <w:rsid w:val="002044EB"/>
    <w:rsid w:val="002878A3"/>
    <w:rsid w:val="00390408"/>
    <w:rsid w:val="006C7B7A"/>
    <w:rsid w:val="0081327C"/>
    <w:rsid w:val="00BD1E92"/>
    <w:rsid w:val="00E5313A"/>
    <w:rsid w:val="00F8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F838A4735488490A49172C098E49C">
    <w:name w:val="14DF838A4735488490A49172C098E49C"/>
  </w:style>
  <w:style w:type="paragraph" w:customStyle="1" w:styleId="7021019BA1B146C5B34A7A250ECC19A9">
    <w:name w:val="7021019BA1B146C5B34A7A250ECC19A9"/>
  </w:style>
  <w:style w:type="paragraph" w:customStyle="1" w:styleId="11521786C77B4BF09F1CA06715E2DAD7">
    <w:name w:val="11521786C77B4BF09F1CA06715E2DAD7"/>
  </w:style>
  <w:style w:type="character" w:styleId="PlaceholderText">
    <w:name w:val="Placeholder Text"/>
    <w:basedOn w:val="DefaultParagraphFont"/>
    <w:uiPriority w:val="99"/>
    <w:semiHidden/>
    <w:rsid w:val="00161C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</Template>
  <TotalTime>0</TotalTime>
  <Pages>9</Pages>
  <Words>1146</Words>
  <Characters>7730</Characters>
  <Application>Microsoft Office Word</Application>
  <DocSecurity>0</DocSecurity>
  <Lines>234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White</dc:creator>
  <cp:keywords/>
  <dc:description/>
  <cp:lastModifiedBy>Shane Thomas</cp:lastModifiedBy>
  <cp:revision>2</cp:revision>
  <cp:lastPrinted>2025-03-19T18:29:00Z</cp:lastPrinted>
  <dcterms:created xsi:type="dcterms:W3CDTF">2025-04-09T13:24:00Z</dcterms:created>
  <dcterms:modified xsi:type="dcterms:W3CDTF">2025-04-09T13:24:00Z</dcterms:modified>
</cp:coreProperties>
</file>